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9D" w:rsidRPr="005908ED" w:rsidRDefault="00B52FC2" w:rsidP="00122E9D">
      <w:pPr>
        <w:rPr>
          <w:b/>
          <w:color w:val="70AD47" w:themeColor="accent6"/>
          <w:sz w:val="36"/>
          <w:szCs w:val="36"/>
        </w:rPr>
      </w:pPr>
      <w:bookmarkStart w:id="0" w:name="_GoBack"/>
      <w:bookmarkEnd w:id="0"/>
      <w:r w:rsidRPr="005908ED">
        <w:rPr>
          <w:b/>
          <w:noProof/>
          <w:color w:val="70AD47" w:themeColor="accent6"/>
          <w:sz w:val="36"/>
          <w:szCs w:val="36"/>
          <w:lang w:eastAsia="fi-FI"/>
        </w:rPr>
        <w:t>Yhdessä perheiden parhaaksi</w:t>
      </w:r>
    </w:p>
    <w:p w:rsidR="00922385" w:rsidRPr="00A94B13" w:rsidRDefault="00922385" w:rsidP="00922385">
      <w:pPr>
        <w:pStyle w:val="Otsikko3"/>
        <w:rPr>
          <w:rFonts w:asciiTheme="minorHAnsi" w:eastAsia="Times New Roman" w:hAnsiTheme="minorHAnsi" w:cs="Arial"/>
          <w:bCs/>
          <w:color w:val="auto"/>
          <w:lang w:eastAsia="fi-FI"/>
        </w:rPr>
      </w:pPr>
    </w:p>
    <w:p w:rsidR="00B52FC2" w:rsidRPr="00A94B13" w:rsidRDefault="00B52FC2" w:rsidP="00B52F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Keväällä 2018</w:t>
      </w:r>
      <w:r w:rsidR="00BF2F5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Pr="00A94B13">
        <w:rPr>
          <w:sz w:val="24"/>
          <w:szCs w:val="24"/>
        </w:rPr>
        <w:t>oten</w:t>
      </w:r>
      <w:proofErr w:type="spellEnd"/>
      <w:r w:rsidRPr="00A94B13">
        <w:rPr>
          <w:sz w:val="24"/>
          <w:szCs w:val="24"/>
        </w:rPr>
        <w:t xml:space="preserve"> ja sivis</w:t>
      </w:r>
      <w:r w:rsidR="00BF2F58">
        <w:rPr>
          <w:sz w:val="24"/>
          <w:szCs w:val="24"/>
        </w:rPr>
        <w:t>tysto</w:t>
      </w:r>
      <w:r w:rsidR="0005639C">
        <w:rPr>
          <w:sz w:val="24"/>
          <w:szCs w:val="24"/>
        </w:rPr>
        <w:t>imen ammattilaiset kokoontuivat</w:t>
      </w:r>
      <w:r w:rsidR="00BF2F58">
        <w:rPr>
          <w:sz w:val="24"/>
          <w:szCs w:val="24"/>
        </w:rPr>
        <w:t xml:space="preserve"> Lape-hank</w:t>
      </w:r>
      <w:r w:rsidR="0005639C">
        <w:rPr>
          <w:sz w:val="24"/>
          <w:szCs w:val="24"/>
        </w:rPr>
        <w:t>keen tiimoilta</w:t>
      </w:r>
      <w:r w:rsidR="00BF2F58">
        <w:rPr>
          <w:sz w:val="24"/>
          <w:szCs w:val="24"/>
        </w:rPr>
        <w:t>.</w:t>
      </w:r>
      <w:r w:rsidRPr="00A94B13">
        <w:rPr>
          <w:sz w:val="24"/>
          <w:szCs w:val="24"/>
        </w:rPr>
        <w:t xml:space="preserve"> </w:t>
      </w:r>
      <w:r w:rsidR="00BF2F58">
        <w:rPr>
          <w:sz w:val="24"/>
          <w:szCs w:val="24"/>
        </w:rPr>
        <w:t xml:space="preserve">Tällöin pohdittiin, </w:t>
      </w:r>
      <w:r w:rsidRPr="00A94B13">
        <w:rPr>
          <w:sz w:val="24"/>
          <w:szCs w:val="24"/>
        </w:rPr>
        <w:t>miten</w:t>
      </w:r>
      <w:r>
        <w:rPr>
          <w:sz w:val="24"/>
          <w:szCs w:val="24"/>
        </w:rPr>
        <w:t xml:space="preserve"> </w:t>
      </w:r>
      <w:r w:rsidRPr="00A94B13">
        <w:rPr>
          <w:sz w:val="24"/>
          <w:szCs w:val="24"/>
        </w:rPr>
        <w:t>Pieksämäellä voitaisiin helpottaa perheiden tuen saantia oikea-aikaisesti ja tehokkaasti</w:t>
      </w:r>
      <w:r w:rsidR="005908ED">
        <w:rPr>
          <w:sz w:val="24"/>
          <w:szCs w:val="24"/>
        </w:rPr>
        <w:t>,</w:t>
      </w:r>
      <w:r w:rsidRPr="00A94B13">
        <w:rPr>
          <w:sz w:val="24"/>
          <w:szCs w:val="24"/>
        </w:rPr>
        <w:t xml:space="preserve"> sekä lisätä perheiden hyvinvointia. </w:t>
      </w:r>
      <w:r>
        <w:rPr>
          <w:sz w:val="24"/>
          <w:szCs w:val="24"/>
        </w:rPr>
        <w:t>Yhteistyön</w:t>
      </w:r>
      <w:r w:rsidRPr="00A94B13">
        <w:rPr>
          <w:sz w:val="24"/>
          <w:szCs w:val="24"/>
        </w:rPr>
        <w:t xml:space="preserve"> tuloksena käynnistetään </w:t>
      </w:r>
      <w:r>
        <w:rPr>
          <w:sz w:val="24"/>
          <w:szCs w:val="24"/>
        </w:rPr>
        <w:t xml:space="preserve">syksyllä 2018 varhaiskasvatukseen </w:t>
      </w:r>
      <w:r w:rsidRPr="00B52FC2">
        <w:rPr>
          <w:b/>
          <w:sz w:val="24"/>
          <w:szCs w:val="24"/>
        </w:rPr>
        <w:t>Yhdessä perheiden parhaaksi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-pilotti </w:t>
      </w:r>
    </w:p>
    <w:p w:rsidR="00922385" w:rsidRPr="00A94B13" w:rsidRDefault="00922385" w:rsidP="00A94B13">
      <w:pPr>
        <w:pStyle w:val="Otsikko3"/>
        <w:spacing w:line="276" w:lineRule="auto"/>
        <w:rPr>
          <w:rFonts w:asciiTheme="minorHAnsi" w:eastAsia="Times New Roman" w:hAnsiTheme="minorHAnsi" w:cs="Arial"/>
          <w:bCs/>
          <w:color w:val="auto"/>
          <w:lang w:eastAsia="fi-FI"/>
        </w:rPr>
      </w:pPr>
      <w:r w:rsidRPr="00A94B13">
        <w:rPr>
          <w:rFonts w:asciiTheme="minorHAnsi" w:eastAsia="Times New Roman" w:hAnsiTheme="minorHAnsi" w:cs="Arial"/>
          <w:bCs/>
          <w:color w:val="auto"/>
          <w:lang w:eastAsia="fi-FI"/>
        </w:rPr>
        <w:t>Lapsi- ja perhepalveluiden muutosohjelma -kärkihanke eli LAPE</w:t>
      </w:r>
    </w:p>
    <w:p w:rsidR="00922385" w:rsidRPr="008F5AC3" w:rsidRDefault="00922385" w:rsidP="008F5AC3">
      <w:pPr>
        <w:pStyle w:val="Otsikko3"/>
        <w:numPr>
          <w:ilvl w:val="0"/>
          <w:numId w:val="3"/>
        </w:numPr>
        <w:spacing w:line="276" w:lineRule="auto"/>
        <w:rPr>
          <w:rFonts w:asciiTheme="minorHAnsi" w:eastAsia="Times New Roman" w:hAnsiTheme="minorHAnsi" w:cs="Arial"/>
          <w:bCs/>
          <w:color w:val="auto"/>
          <w:lang w:eastAsia="fi-FI"/>
        </w:rPr>
      </w:pPr>
      <w:r w:rsidRPr="00A94B13">
        <w:rPr>
          <w:rFonts w:asciiTheme="minorHAnsi" w:eastAsia="Times New Roman" w:hAnsiTheme="minorHAnsi" w:cs="Arial"/>
          <w:bCs/>
          <w:color w:val="auto"/>
          <w:lang w:eastAsia="fi-FI"/>
        </w:rPr>
        <w:t>LAPE-muutosohjelma</w:t>
      </w:r>
      <w:r w:rsidR="008F5AC3">
        <w:rPr>
          <w:rFonts w:asciiTheme="minorHAnsi" w:eastAsia="Times New Roman" w:hAnsiTheme="minorHAnsi" w:cs="Arial"/>
          <w:bCs/>
          <w:color w:val="auto"/>
          <w:lang w:eastAsia="fi-FI"/>
        </w:rPr>
        <w:t>n tavoitteena on luoda lapselle</w:t>
      </w:r>
      <w:r w:rsidRPr="00A94B13">
        <w:rPr>
          <w:rFonts w:asciiTheme="minorHAnsi" w:eastAsia="Times New Roman" w:hAnsiTheme="minorHAnsi" w:cs="Arial"/>
          <w:bCs/>
          <w:color w:val="auto"/>
          <w:lang w:eastAsia="fi-FI"/>
        </w:rPr>
        <w:t xml:space="preserve"> suotuisa kasvuympäristö sekä tukea perheen hyvinvointia.</w:t>
      </w:r>
    </w:p>
    <w:p w:rsidR="00603AE4" w:rsidRPr="008F5AC3" w:rsidRDefault="00922385" w:rsidP="008F5AC3">
      <w:pPr>
        <w:pStyle w:val="Otsikko3"/>
        <w:numPr>
          <w:ilvl w:val="0"/>
          <w:numId w:val="3"/>
        </w:numPr>
        <w:spacing w:line="276" w:lineRule="auto"/>
        <w:rPr>
          <w:rFonts w:asciiTheme="minorHAnsi" w:eastAsia="Times New Roman" w:hAnsiTheme="minorHAnsi" w:cs="Arial"/>
          <w:bCs/>
          <w:color w:val="auto"/>
          <w:lang w:eastAsia="fi-FI"/>
        </w:rPr>
      </w:pPr>
      <w:r w:rsidRPr="00A94B13">
        <w:rPr>
          <w:rFonts w:asciiTheme="minorHAnsi" w:eastAsia="Times New Roman" w:hAnsiTheme="minorHAnsi" w:cs="Arial"/>
          <w:bCs/>
          <w:color w:val="auto"/>
          <w:lang w:eastAsia="fi-FI"/>
        </w:rPr>
        <w:t>Kun sopiva tuki tulee oikeaan aikaan, siirtyy painopiste korjaavista p</w:t>
      </w:r>
      <w:r w:rsidR="008F5AC3">
        <w:rPr>
          <w:rFonts w:asciiTheme="minorHAnsi" w:eastAsia="Times New Roman" w:hAnsiTheme="minorHAnsi" w:cs="Arial"/>
          <w:bCs/>
          <w:color w:val="auto"/>
          <w:lang w:eastAsia="fi-FI"/>
        </w:rPr>
        <w:t>alveluista ehkäiseviin.</w:t>
      </w:r>
    </w:p>
    <w:p w:rsidR="008F5AC3" w:rsidRPr="008F5AC3" w:rsidRDefault="008F5AC3" w:rsidP="00A94B13">
      <w:pPr>
        <w:pStyle w:val="Otsikko3"/>
        <w:numPr>
          <w:ilvl w:val="0"/>
          <w:numId w:val="2"/>
        </w:numPr>
        <w:spacing w:line="276" w:lineRule="auto"/>
        <w:textAlignment w:val="top"/>
        <w:rPr>
          <w:rFonts w:asciiTheme="minorHAnsi" w:eastAsia="Times New Roman" w:hAnsiTheme="minorHAnsi" w:cs="Arial"/>
          <w:b/>
          <w:bCs/>
          <w:color w:val="auto"/>
          <w:lang w:eastAsia="fi-FI"/>
        </w:rPr>
      </w:pPr>
      <w:r>
        <w:rPr>
          <w:rFonts w:asciiTheme="minorHAnsi" w:eastAsia="Times New Roman" w:hAnsiTheme="minorHAnsi" w:cs="Arial"/>
          <w:color w:val="auto"/>
          <w:lang w:eastAsia="fi-FI"/>
        </w:rPr>
        <w:t>V</w:t>
      </w:r>
      <w:r w:rsidR="00922385" w:rsidRPr="00922385">
        <w:rPr>
          <w:rFonts w:asciiTheme="minorHAnsi" w:eastAsia="Times New Roman" w:hAnsiTheme="minorHAnsi" w:cs="Arial"/>
          <w:color w:val="auto"/>
          <w:lang w:eastAsia="fi-FI"/>
        </w:rPr>
        <w:t>arh</w:t>
      </w:r>
      <w:r w:rsidR="00922385" w:rsidRPr="00A94B13">
        <w:rPr>
          <w:rFonts w:asciiTheme="minorHAnsi" w:eastAsia="Times New Roman" w:hAnsiTheme="minorHAnsi" w:cs="Arial"/>
          <w:color w:val="auto"/>
          <w:lang w:eastAsia="fi-FI"/>
        </w:rPr>
        <w:t xml:space="preserve">aiskasvatus </w:t>
      </w:r>
      <w:r>
        <w:rPr>
          <w:rFonts w:asciiTheme="minorHAnsi" w:eastAsia="Times New Roman" w:hAnsiTheme="minorHAnsi" w:cs="Arial"/>
          <w:color w:val="auto"/>
          <w:lang w:eastAsia="fi-FI"/>
        </w:rPr>
        <w:t xml:space="preserve">on tärkeä </w:t>
      </w:r>
      <w:r w:rsidR="00922385" w:rsidRPr="00A94B13">
        <w:rPr>
          <w:rFonts w:asciiTheme="minorHAnsi" w:eastAsia="Times New Roman" w:hAnsiTheme="minorHAnsi" w:cs="Arial"/>
          <w:color w:val="auto"/>
          <w:lang w:eastAsia="fi-FI"/>
        </w:rPr>
        <w:t>lapsen hyvinvoinnin tukena</w:t>
      </w:r>
      <w:r>
        <w:rPr>
          <w:rFonts w:asciiTheme="minorHAnsi" w:eastAsia="Times New Roman" w:hAnsiTheme="minorHAnsi" w:cs="Arial"/>
          <w:color w:val="auto"/>
          <w:lang w:eastAsia="fi-FI"/>
        </w:rPr>
        <w:t xml:space="preserve">. </w:t>
      </w:r>
      <w:r w:rsidR="00922385" w:rsidRPr="00922385">
        <w:rPr>
          <w:rFonts w:asciiTheme="minorHAnsi" w:eastAsia="Times New Roman" w:hAnsiTheme="minorHAnsi" w:cs="Arial"/>
          <w:color w:val="auto"/>
          <w:lang w:eastAsia="fi-FI"/>
        </w:rPr>
        <w:t>Hyvinvoiva lapsi oppii ja kasvaa.</w:t>
      </w:r>
    </w:p>
    <w:p w:rsidR="008F5AC3" w:rsidRPr="008F5AC3" w:rsidRDefault="00922385" w:rsidP="00A94B13">
      <w:pPr>
        <w:pStyle w:val="Otsikko3"/>
        <w:numPr>
          <w:ilvl w:val="0"/>
          <w:numId w:val="2"/>
        </w:numPr>
        <w:spacing w:line="276" w:lineRule="auto"/>
        <w:textAlignment w:val="top"/>
        <w:rPr>
          <w:rFonts w:asciiTheme="minorHAnsi" w:eastAsia="Times New Roman" w:hAnsiTheme="minorHAnsi" w:cs="Arial"/>
          <w:b/>
          <w:bCs/>
          <w:color w:val="auto"/>
          <w:lang w:eastAsia="fi-FI"/>
        </w:rPr>
      </w:pPr>
      <w:r w:rsidRPr="00A94B13">
        <w:rPr>
          <w:rFonts w:asciiTheme="minorHAnsi" w:eastAsia="Times New Roman" w:hAnsiTheme="minorHAnsi" w:cs="Arial"/>
          <w:color w:val="auto"/>
          <w:lang w:eastAsia="fi-FI"/>
        </w:rPr>
        <w:t xml:space="preserve">Erityispalvelut verkostoituvat paremmin ja tulevat lähemmäs arkea ja peruspalveluita. </w:t>
      </w:r>
    </w:p>
    <w:p w:rsidR="00704094" w:rsidRDefault="008F5AC3" w:rsidP="00A94B13">
      <w:pPr>
        <w:pStyle w:val="Otsikko3"/>
        <w:numPr>
          <w:ilvl w:val="0"/>
          <w:numId w:val="2"/>
        </w:numPr>
        <w:spacing w:line="276" w:lineRule="auto"/>
        <w:textAlignment w:val="top"/>
        <w:rPr>
          <w:rFonts w:asciiTheme="minorHAnsi" w:eastAsia="Times New Roman" w:hAnsiTheme="minorHAnsi" w:cs="Arial"/>
          <w:bCs/>
          <w:color w:val="auto"/>
          <w:lang w:eastAsia="fi-FI"/>
        </w:rPr>
      </w:pPr>
      <w:r>
        <w:rPr>
          <w:rFonts w:asciiTheme="minorHAnsi" w:eastAsia="Times New Roman" w:hAnsiTheme="minorHAnsi" w:cs="Arial"/>
          <w:bCs/>
          <w:color w:val="auto"/>
          <w:lang w:eastAsia="fi-FI"/>
        </w:rPr>
        <w:t>Lasten</w:t>
      </w:r>
      <w:r w:rsidRPr="00A94B13">
        <w:rPr>
          <w:rFonts w:asciiTheme="minorHAnsi" w:eastAsia="Times New Roman" w:hAnsiTheme="minorHAnsi" w:cs="Arial"/>
          <w:bCs/>
          <w:color w:val="auto"/>
          <w:lang w:eastAsia="fi-FI"/>
        </w:rPr>
        <w:t xml:space="preserve"> j</w:t>
      </w:r>
      <w:r>
        <w:rPr>
          <w:rFonts w:asciiTheme="minorHAnsi" w:eastAsia="Times New Roman" w:hAnsiTheme="minorHAnsi" w:cs="Arial"/>
          <w:bCs/>
          <w:color w:val="auto"/>
          <w:lang w:eastAsia="fi-FI"/>
        </w:rPr>
        <w:t>a huoltajien osallisuuden merkitys korostuu</w:t>
      </w:r>
      <w:r w:rsidRPr="00A94B13">
        <w:rPr>
          <w:rFonts w:asciiTheme="minorHAnsi" w:eastAsia="Times New Roman" w:hAnsiTheme="minorHAnsi" w:cs="Arial"/>
          <w:bCs/>
          <w:color w:val="auto"/>
          <w:lang w:eastAsia="fi-FI"/>
        </w:rPr>
        <w:t>.</w:t>
      </w:r>
      <w:r w:rsidR="00B52FC2">
        <w:rPr>
          <w:rFonts w:asciiTheme="minorHAnsi" w:eastAsia="Times New Roman" w:hAnsiTheme="minorHAnsi" w:cs="Arial"/>
          <w:bCs/>
          <w:color w:val="auto"/>
          <w:lang w:eastAsia="fi-FI"/>
        </w:rPr>
        <w:t xml:space="preserve"> </w:t>
      </w:r>
    </w:p>
    <w:p w:rsidR="00BF2F58" w:rsidRPr="00BF2F58" w:rsidRDefault="00BF2F58" w:rsidP="00BF2F58">
      <w:pPr>
        <w:spacing w:after="0"/>
        <w:rPr>
          <w:lang w:eastAsia="fi-FI"/>
        </w:rPr>
      </w:pPr>
    </w:p>
    <w:p w:rsidR="001E25C7" w:rsidRPr="00B52FC2" w:rsidRDefault="00A94B13" w:rsidP="00B52FC2">
      <w:pPr>
        <w:spacing w:line="276" w:lineRule="auto"/>
        <w:jc w:val="both"/>
        <w:rPr>
          <w:sz w:val="24"/>
          <w:szCs w:val="24"/>
        </w:rPr>
      </w:pPr>
      <w:r w:rsidRPr="00A94B13">
        <w:rPr>
          <w:sz w:val="24"/>
          <w:szCs w:val="24"/>
        </w:rPr>
        <w:t>Perheneuvolan, lastenneuvolan ja perheohjauksen työntekijät jalkautuvat varhaiskasvatuk</w:t>
      </w:r>
      <w:r w:rsidR="00AE435D">
        <w:rPr>
          <w:sz w:val="24"/>
          <w:szCs w:val="24"/>
        </w:rPr>
        <w:t xml:space="preserve">seen. </w:t>
      </w:r>
      <w:r w:rsidR="005C7E5E">
        <w:rPr>
          <w:sz w:val="24"/>
          <w:szCs w:val="24"/>
        </w:rPr>
        <w:t>H</w:t>
      </w:r>
      <w:r w:rsidRPr="00A94B13">
        <w:rPr>
          <w:sz w:val="24"/>
          <w:szCs w:val="24"/>
        </w:rPr>
        <w:t xml:space="preserve">uoltajien ja lasten </w:t>
      </w:r>
      <w:r w:rsidR="005C7E5E">
        <w:rPr>
          <w:sz w:val="24"/>
          <w:szCs w:val="24"/>
        </w:rPr>
        <w:t>on mahdollista</w:t>
      </w:r>
      <w:r w:rsidRPr="00A94B13">
        <w:rPr>
          <w:sz w:val="24"/>
          <w:szCs w:val="24"/>
        </w:rPr>
        <w:t xml:space="preserve"> tutustua </w:t>
      </w:r>
      <w:r w:rsidR="00E94644">
        <w:rPr>
          <w:sz w:val="24"/>
          <w:szCs w:val="24"/>
        </w:rPr>
        <w:t>ja jutella kyseisten työntekijöiden</w:t>
      </w:r>
      <w:r w:rsidRPr="00A94B13">
        <w:rPr>
          <w:sz w:val="24"/>
          <w:szCs w:val="24"/>
        </w:rPr>
        <w:t xml:space="preserve"> kanssa vapaamuotoisesti lapsen omassa toimintaympäristössä</w:t>
      </w:r>
      <w:r w:rsidR="00E94644">
        <w:rPr>
          <w:sz w:val="24"/>
          <w:szCs w:val="24"/>
        </w:rPr>
        <w:t>. Työntekijät</w:t>
      </w:r>
      <w:r w:rsidRPr="00A94B13">
        <w:rPr>
          <w:sz w:val="24"/>
          <w:szCs w:val="24"/>
        </w:rPr>
        <w:t xml:space="preserve"> osallistuvat myös iltatapahtumiin päiväkodilla ja Perheiden talon avoimiin perhekerhoihin. Yhteistyön avulla saadaan perheille ja varhaiskasvatuksen henkilöstölle tie</w:t>
      </w:r>
      <w:r w:rsidR="00E94644">
        <w:rPr>
          <w:sz w:val="24"/>
          <w:szCs w:val="24"/>
        </w:rPr>
        <w:t xml:space="preserve">toa ja tukea haastavissa kasvatustilanteissa. Lisäksi </w:t>
      </w:r>
      <w:r w:rsidRPr="00A94B13">
        <w:rPr>
          <w:sz w:val="24"/>
          <w:szCs w:val="24"/>
        </w:rPr>
        <w:t xml:space="preserve">voidaan esimerkiksi tukea perhettä heidän odottaessaan pääsyä jatko/lisätutkimuksiin tai muuten palveluiden piiriin.  </w:t>
      </w:r>
      <w:r w:rsidR="00AE435D" w:rsidRPr="00A94B13">
        <w:rPr>
          <w:sz w:val="24"/>
          <w:szCs w:val="24"/>
        </w:rPr>
        <w:t>Työntekijöiden asiantuntijuutta voiv</w:t>
      </w:r>
      <w:r w:rsidR="00B52FC2">
        <w:rPr>
          <w:sz w:val="24"/>
          <w:szCs w:val="24"/>
        </w:rPr>
        <w:t>at siis hyödyntää sekä huoltajat</w:t>
      </w:r>
      <w:r w:rsidR="00AE435D" w:rsidRPr="00A94B13">
        <w:rPr>
          <w:sz w:val="24"/>
          <w:szCs w:val="24"/>
        </w:rPr>
        <w:t xml:space="preserve"> että</w:t>
      </w:r>
      <w:r w:rsidR="00B52FC2">
        <w:rPr>
          <w:sz w:val="24"/>
          <w:szCs w:val="24"/>
        </w:rPr>
        <w:t xml:space="preserve"> varhaiskasvatuksen henkilöstö. Tapaamiset toteutuvat </w:t>
      </w:r>
      <w:r w:rsidRPr="00A94B13">
        <w:rPr>
          <w:sz w:val="24"/>
          <w:szCs w:val="24"/>
        </w:rPr>
        <w:t xml:space="preserve">joka toinen viikko 1½ </w:t>
      </w:r>
      <w:r w:rsidR="00AE435D">
        <w:rPr>
          <w:sz w:val="24"/>
          <w:szCs w:val="24"/>
        </w:rPr>
        <w:t xml:space="preserve">tuntia kerrallaan vuorotellen </w:t>
      </w:r>
      <w:r w:rsidRPr="00A94B13">
        <w:rPr>
          <w:sz w:val="24"/>
          <w:szCs w:val="24"/>
        </w:rPr>
        <w:t>Perheid</w:t>
      </w:r>
      <w:r w:rsidR="00AE435D">
        <w:rPr>
          <w:sz w:val="24"/>
          <w:szCs w:val="24"/>
        </w:rPr>
        <w:t xml:space="preserve">en talolla ja </w:t>
      </w:r>
      <w:r w:rsidRPr="00A94B13">
        <w:rPr>
          <w:sz w:val="24"/>
          <w:szCs w:val="24"/>
        </w:rPr>
        <w:t xml:space="preserve">Kontiopuiston päiväkodilla. </w:t>
      </w:r>
      <w:r w:rsidR="001E25C7">
        <w:rPr>
          <w:rFonts w:ascii="Calibri" w:eastAsia="Calibri" w:hAnsi="Calibri" w:cs="Times New Roman"/>
        </w:rPr>
        <w:t xml:space="preserve">Varhaiskasvatuksen erityisopettaja </w:t>
      </w:r>
      <w:r w:rsidR="00B52FC2">
        <w:rPr>
          <w:rFonts w:ascii="Calibri" w:eastAsia="Calibri" w:hAnsi="Calibri" w:cs="Times New Roman"/>
        </w:rPr>
        <w:t>ja perheohjaaja osallistuvat</w:t>
      </w:r>
      <w:r w:rsidR="001E25C7" w:rsidRPr="001E25C7">
        <w:rPr>
          <w:rFonts w:ascii="Calibri" w:eastAsia="Calibri" w:hAnsi="Calibri" w:cs="Times New Roman"/>
        </w:rPr>
        <w:t xml:space="preserve"> tapaamisiin tarpeen mukaan. </w:t>
      </w:r>
    </w:p>
    <w:p w:rsidR="001E25C7" w:rsidRPr="001E631E" w:rsidRDefault="0005639C" w:rsidP="001E25C7">
      <w:pPr>
        <w:spacing w:line="25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</w:t>
      </w:r>
      <w:r w:rsidR="001E25C7" w:rsidRPr="001E25C7">
        <w:rPr>
          <w:rFonts w:ascii="Calibri" w:eastAsia="Calibri" w:hAnsi="Calibri" w:cs="Times New Roman"/>
          <w:b/>
        </w:rPr>
        <w:t>ikataulu (elokuu 2018 - toukokuu 2019):</w:t>
      </w:r>
    </w:p>
    <w:p w:rsidR="001E25C7" w:rsidRPr="001E25C7" w:rsidRDefault="001E25C7" w:rsidP="001E25C7">
      <w:pPr>
        <w:spacing w:line="256" w:lineRule="auto"/>
        <w:rPr>
          <w:rFonts w:ascii="Calibri" w:eastAsia="Calibri" w:hAnsi="Calibri" w:cs="Times New Roman"/>
        </w:rPr>
      </w:pPr>
      <w:r w:rsidRPr="001E25C7">
        <w:rPr>
          <w:rFonts w:ascii="Calibri" w:eastAsia="Calibri" w:hAnsi="Calibri" w:cs="Times New Roman"/>
        </w:rPr>
        <w:t xml:space="preserve">6.9. Perheiden talolla klo 9.30- 11 on infotilaisuus Pilotista perheille, yhteistyötahot (lasten neuvola, perheneuvola, perheohjaus) esittäytymässä </w:t>
      </w:r>
    </w:p>
    <w:p w:rsidR="001E25C7" w:rsidRPr="001E25C7" w:rsidRDefault="001E25C7" w:rsidP="001E25C7">
      <w:pPr>
        <w:spacing w:line="256" w:lineRule="auto"/>
        <w:rPr>
          <w:rFonts w:ascii="Calibri" w:eastAsia="Calibri" w:hAnsi="Calibri" w:cs="Times New Roman"/>
        </w:rPr>
      </w:pPr>
      <w:r w:rsidRPr="001E25C7">
        <w:rPr>
          <w:rFonts w:ascii="Calibri" w:eastAsia="Calibri" w:hAnsi="Calibri" w:cs="Times New Roman"/>
        </w:rPr>
        <w:t>18.9. Toiminnallinen ilta Kontiopuiston päiväkodilla, johon yhteistyötahot osallistuvat ja esittäytyvät</w:t>
      </w:r>
    </w:p>
    <w:p w:rsidR="001E25C7" w:rsidRPr="001E25C7" w:rsidRDefault="005908ED" w:rsidP="001E25C7">
      <w:pPr>
        <w:spacing w:line="256" w:lineRule="auto"/>
        <w:rPr>
          <w:rFonts w:ascii="Calibri" w:eastAsia="Calibri" w:hAnsi="Calibri" w:cs="Times New Roman"/>
        </w:rPr>
      </w:pPr>
      <w:r w:rsidRPr="005908ED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75145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86" y="21396"/>
                <wp:lineTo x="21386" y="0"/>
                <wp:lineTo x="0" y="0"/>
              </wp:wrapPolygon>
            </wp:wrapTight>
            <wp:docPr id="2" name="Kuva 2" descr="L:\sivistyspalvelut\Lasten päivähoito\Perhepäivähoito alue 1\vasumateriaalia\KUNTAVASUKUVAT\yhteistyö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ivistyspalvelut\Lasten päivähoito\Perhepäivähoito alue 1\vasumateriaalia\KUNTAVASUKUVAT\yhteistyö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5C7" w:rsidRPr="001E25C7">
        <w:rPr>
          <w:rFonts w:ascii="Calibri" w:eastAsia="Calibri" w:hAnsi="Calibri" w:cs="Times New Roman"/>
        </w:rPr>
        <w:t>18.10. Kontiopuiston päiväkodilla klo 12.</w:t>
      </w:r>
      <w:r w:rsidR="00704094">
        <w:rPr>
          <w:rFonts w:ascii="Calibri" w:eastAsia="Calibri" w:hAnsi="Calibri" w:cs="Times New Roman"/>
        </w:rPr>
        <w:t>30- 14</w:t>
      </w:r>
    </w:p>
    <w:p w:rsidR="001E25C7" w:rsidRPr="001E25C7" w:rsidRDefault="001E25C7" w:rsidP="001E25C7">
      <w:pPr>
        <w:spacing w:line="256" w:lineRule="auto"/>
        <w:rPr>
          <w:rFonts w:ascii="Calibri" w:eastAsia="Calibri" w:hAnsi="Calibri" w:cs="Times New Roman"/>
        </w:rPr>
      </w:pPr>
      <w:r w:rsidRPr="001E25C7">
        <w:rPr>
          <w:rFonts w:ascii="Calibri" w:eastAsia="Calibri" w:hAnsi="Calibri" w:cs="Times New Roman"/>
        </w:rPr>
        <w:t>1.11.</w:t>
      </w:r>
      <w:r w:rsidR="00704094">
        <w:rPr>
          <w:rFonts w:ascii="Calibri" w:eastAsia="Calibri" w:hAnsi="Calibri" w:cs="Times New Roman"/>
        </w:rPr>
        <w:t xml:space="preserve"> Perheiden talolla klo 9.30- 11</w:t>
      </w:r>
    </w:p>
    <w:p w:rsidR="001E25C7" w:rsidRPr="001E25C7" w:rsidRDefault="001E25C7" w:rsidP="001E25C7">
      <w:pPr>
        <w:spacing w:line="256" w:lineRule="auto"/>
        <w:rPr>
          <w:rFonts w:ascii="Calibri" w:eastAsia="Calibri" w:hAnsi="Calibri" w:cs="Times New Roman"/>
        </w:rPr>
      </w:pPr>
      <w:r w:rsidRPr="001E25C7">
        <w:rPr>
          <w:rFonts w:ascii="Calibri" w:eastAsia="Calibri" w:hAnsi="Calibri" w:cs="Times New Roman"/>
        </w:rPr>
        <w:t>15.11. Kontiopuiston päiväkodilla klo 12.30- 14</w:t>
      </w:r>
    </w:p>
    <w:p w:rsidR="001E25C7" w:rsidRPr="001E25C7" w:rsidRDefault="001E25C7" w:rsidP="001E25C7">
      <w:pPr>
        <w:spacing w:line="256" w:lineRule="auto"/>
        <w:rPr>
          <w:rFonts w:ascii="Calibri" w:eastAsia="Calibri" w:hAnsi="Calibri" w:cs="Times New Roman"/>
        </w:rPr>
      </w:pPr>
      <w:r w:rsidRPr="001E25C7">
        <w:rPr>
          <w:rFonts w:ascii="Calibri" w:eastAsia="Calibri" w:hAnsi="Calibri" w:cs="Times New Roman"/>
        </w:rPr>
        <w:t>29.11. Perheiden talolla klo 9.30- 11</w:t>
      </w:r>
    </w:p>
    <w:p w:rsidR="001E25C7" w:rsidRPr="001E25C7" w:rsidRDefault="001E25C7" w:rsidP="001E25C7">
      <w:pPr>
        <w:spacing w:line="256" w:lineRule="auto"/>
        <w:rPr>
          <w:rFonts w:ascii="Calibri" w:eastAsia="Calibri" w:hAnsi="Calibri" w:cs="Times New Roman"/>
        </w:rPr>
      </w:pPr>
      <w:r w:rsidRPr="001E25C7">
        <w:rPr>
          <w:rFonts w:ascii="Calibri" w:eastAsia="Calibri" w:hAnsi="Calibri" w:cs="Times New Roman"/>
        </w:rPr>
        <w:t xml:space="preserve">13.12. Kontiopuiston päiväkodilla klo 12.30- 14 </w:t>
      </w:r>
    </w:p>
    <w:p w:rsidR="001E25C7" w:rsidRPr="001E25C7" w:rsidRDefault="001E25C7" w:rsidP="001E25C7">
      <w:pPr>
        <w:spacing w:line="256" w:lineRule="auto"/>
        <w:rPr>
          <w:rFonts w:ascii="Calibri" w:eastAsia="Calibri" w:hAnsi="Calibri" w:cs="Times New Roman"/>
        </w:rPr>
      </w:pPr>
      <w:r w:rsidRPr="001E25C7">
        <w:rPr>
          <w:rFonts w:ascii="Calibri" w:eastAsia="Calibri" w:hAnsi="Calibri" w:cs="Times New Roman"/>
        </w:rPr>
        <w:lastRenderedPageBreak/>
        <w:t>Kevään tapaamiset sovi</w:t>
      </w:r>
      <w:r>
        <w:rPr>
          <w:rFonts w:ascii="Calibri" w:eastAsia="Calibri" w:hAnsi="Calibri" w:cs="Times New Roman"/>
        </w:rPr>
        <w:t>taan palautteiden perusteella tammikuussa</w:t>
      </w:r>
    </w:p>
    <w:p w:rsidR="001E25C7" w:rsidRDefault="00AE435D" w:rsidP="001E25C7">
      <w:pPr>
        <w:spacing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Toiveita ja palautetta</w:t>
      </w:r>
      <w:r w:rsidR="001E25C7" w:rsidRPr="001E25C7">
        <w:rPr>
          <w:rFonts w:ascii="Calibri" w:eastAsia="Calibri" w:hAnsi="Calibri" w:cs="Times New Roman"/>
          <w:b/>
        </w:rPr>
        <w:t xml:space="preserve">: </w:t>
      </w:r>
    </w:p>
    <w:p w:rsidR="00514715" w:rsidRDefault="00BF2F58" w:rsidP="00603A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1E25C7" w:rsidRPr="00A94B13">
        <w:rPr>
          <w:sz w:val="24"/>
          <w:szCs w:val="24"/>
        </w:rPr>
        <w:t>uoltajilta ja henkilöstöltä kartoitetaan toiveita pilotin alussa, arviointia tehdään puolivä</w:t>
      </w:r>
      <w:r>
        <w:rPr>
          <w:sz w:val="24"/>
          <w:szCs w:val="24"/>
        </w:rPr>
        <w:t xml:space="preserve">lissä ja lopussa </w:t>
      </w:r>
      <w:r w:rsidR="001E25C7" w:rsidRPr="00A94B13">
        <w:rPr>
          <w:sz w:val="24"/>
          <w:szCs w:val="24"/>
        </w:rPr>
        <w:t>kartoittamalla henkilöstön ja huoltajien kokemuksia</w:t>
      </w:r>
      <w:r>
        <w:rPr>
          <w:sz w:val="24"/>
          <w:szCs w:val="24"/>
        </w:rPr>
        <w:t>.</w:t>
      </w:r>
    </w:p>
    <w:sectPr w:rsidR="00514715" w:rsidSect="00AE435D">
      <w:pgSz w:w="11906" w:h="16838"/>
      <w:pgMar w:top="851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30EE"/>
    <w:multiLevelType w:val="multilevel"/>
    <w:tmpl w:val="C322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362EED"/>
    <w:multiLevelType w:val="multilevel"/>
    <w:tmpl w:val="E6A4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831BC1"/>
    <w:multiLevelType w:val="hybridMultilevel"/>
    <w:tmpl w:val="E6365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9066D"/>
    <w:multiLevelType w:val="hybridMultilevel"/>
    <w:tmpl w:val="59D80A8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9D"/>
    <w:rsid w:val="0005639C"/>
    <w:rsid w:val="000B756C"/>
    <w:rsid w:val="00122E9D"/>
    <w:rsid w:val="001E25C7"/>
    <w:rsid w:val="001E631E"/>
    <w:rsid w:val="002746EB"/>
    <w:rsid w:val="00514715"/>
    <w:rsid w:val="005908ED"/>
    <w:rsid w:val="00594F55"/>
    <w:rsid w:val="005B6D95"/>
    <w:rsid w:val="005C7E5E"/>
    <w:rsid w:val="00603AE4"/>
    <w:rsid w:val="00704094"/>
    <w:rsid w:val="0083345C"/>
    <w:rsid w:val="008514A3"/>
    <w:rsid w:val="008E1685"/>
    <w:rsid w:val="008F5AC3"/>
    <w:rsid w:val="00922385"/>
    <w:rsid w:val="00A94B13"/>
    <w:rsid w:val="00AE435D"/>
    <w:rsid w:val="00B52FC2"/>
    <w:rsid w:val="00BF2F58"/>
    <w:rsid w:val="00D2507D"/>
    <w:rsid w:val="00E86CF3"/>
    <w:rsid w:val="00E9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D171E-BADD-4216-8D32-D7AE495C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223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22E9D"/>
    <w:rPr>
      <w:color w:val="0563C1" w:themeColor="hyperlink"/>
      <w:u w:val="single"/>
    </w:rPr>
  </w:style>
  <w:style w:type="paragraph" w:customStyle="1" w:styleId="Default">
    <w:name w:val="Default"/>
    <w:rsid w:val="00122E9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9223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94B13"/>
    <w:pPr>
      <w:spacing w:line="256" w:lineRule="auto"/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90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0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482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4217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4173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44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8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9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15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7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50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017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40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31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546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7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774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505381">
                                                                                          <w:marLeft w:val="0"/>
                                                                                          <w:marRight w:val="6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24" w:color="CCCCCC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1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955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998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1954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2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4993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6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13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4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17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91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79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899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152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894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1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92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611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49055">
                                                                                          <w:marLeft w:val="0"/>
                                                                                          <w:marRight w:val="6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24" w:color="CCCCCC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1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89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7505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6919">
                  <w:marLeft w:val="0"/>
                  <w:marRight w:val="-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70267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Peltola Anne</dc:creator>
  <cp:keywords/>
  <dc:description/>
  <cp:lastModifiedBy>Kantanen Marjut</cp:lastModifiedBy>
  <cp:revision>2</cp:revision>
  <cp:lastPrinted>2018-08-02T06:34:00Z</cp:lastPrinted>
  <dcterms:created xsi:type="dcterms:W3CDTF">2018-08-07T05:38:00Z</dcterms:created>
  <dcterms:modified xsi:type="dcterms:W3CDTF">2018-08-07T05:38:00Z</dcterms:modified>
</cp:coreProperties>
</file>